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B79" w:rsidRDefault="00CE5B79" w:rsidP="00CE5B79">
      <w:pPr>
        <w:tabs>
          <w:tab w:val="right" w:pos="8910"/>
        </w:tabs>
        <w:spacing w:after="0" w:line="360" w:lineRule="auto"/>
        <w:ind w:left="770"/>
        <w:jc w:val="center"/>
        <w:rPr>
          <w:rFonts w:ascii="Times New Roman" w:hAnsi="Times New Roman" w:cs="Times New Roman"/>
          <w:b/>
          <w:color w:val="333399"/>
          <w:sz w:val="24"/>
          <w:szCs w:val="24"/>
        </w:rPr>
      </w:pPr>
      <w:bookmarkStart w:id="0" w:name="_GoBack"/>
      <w:r>
        <w:rPr>
          <w:rFonts w:ascii="Times New Roman" w:hAnsi="Times New Roman" w:cs="Times New Roman"/>
          <w:b/>
          <w:color w:val="333399"/>
          <w:sz w:val="24"/>
          <w:szCs w:val="24"/>
        </w:rPr>
        <w:t>“</w:t>
      </w:r>
      <w:r w:rsidRPr="00AC5A2F">
        <w:rPr>
          <w:rFonts w:ascii="Times New Roman" w:hAnsi="Times New Roman" w:cs="Times New Roman"/>
          <w:b/>
          <w:color w:val="333399"/>
          <w:sz w:val="24"/>
          <w:szCs w:val="24"/>
        </w:rPr>
        <w:t>HER SINIFIN BİR YETİM KARDEŞİ VAR PROJESİ</w:t>
      </w:r>
      <w:r>
        <w:rPr>
          <w:rFonts w:ascii="Times New Roman" w:hAnsi="Times New Roman" w:cs="Times New Roman"/>
          <w:b/>
          <w:color w:val="333399"/>
          <w:sz w:val="24"/>
          <w:szCs w:val="24"/>
        </w:rPr>
        <w:t>”</w:t>
      </w:r>
      <w:bookmarkEnd w:id="0"/>
    </w:p>
    <w:p w:rsidR="00CE5B79" w:rsidRDefault="00CE5B79" w:rsidP="00CE5B79">
      <w:pPr>
        <w:tabs>
          <w:tab w:val="right" w:pos="8910"/>
        </w:tabs>
        <w:spacing w:after="0" w:line="360" w:lineRule="auto"/>
        <w:rPr>
          <w:rFonts w:ascii="Times New Roman" w:hAnsi="Times New Roman" w:cs="Times New Roman"/>
          <w:b/>
          <w:color w:val="333399"/>
          <w:sz w:val="24"/>
          <w:szCs w:val="24"/>
        </w:rPr>
      </w:pPr>
    </w:p>
    <w:p w:rsidR="00CE5B79" w:rsidRPr="007B0EEA" w:rsidRDefault="00CE5B79" w:rsidP="00CE5B79">
      <w:pPr>
        <w:jc w:val="both"/>
        <w:rPr>
          <w:rFonts w:ascii="Times New Roman" w:hAnsi="Times New Roman" w:cs="Times New Roman"/>
          <w:b/>
          <w:bCs/>
          <w:sz w:val="24"/>
          <w:szCs w:val="24"/>
        </w:rPr>
      </w:pPr>
      <w:r w:rsidRPr="007B0EEA">
        <w:rPr>
          <w:rFonts w:ascii="Times New Roman" w:hAnsi="Times New Roman" w:cs="Times New Roman"/>
          <w:b/>
          <w:bCs/>
          <w:sz w:val="24"/>
          <w:szCs w:val="24"/>
        </w:rPr>
        <w:t>AMAÇ:</w:t>
      </w:r>
    </w:p>
    <w:p w:rsidR="00CE5B79" w:rsidRPr="007B0EEA" w:rsidRDefault="00CE5B79" w:rsidP="00CE5B79">
      <w:pPr>
        <w:jc w:val="both"/>
        <w:rPr>
          <w:rFonts w:ascii="Times New Roman" w:hAnsi="Times New Roman" w:cs="Times New Roman"/>
          <w:sz w:val="24"/>
          <w:szCs w:val="24"/>
        </w:rPr>
      </w:pPr>
      <w:r w:rsidRPr="007B0EEA">
        <w:rPr>
          <w:rFonts w:ascii="Times New Roman" w:hAnsi="Times New Roman" w:cs="Times New Roman"/>
          <w:sz w:val="24"/>
          <w:szCs w:val="24"/>
        </w:rPr>
        <w:t>“Her Sınıfın Bir Yetim Kardeşi Var” kampanyası çocuklarımızı küçük yaşlardan itibaren bilinçli, yardımsever başkalarının dertleriyle dertlenen duyarlı insanlar olarak yetiştirebilmeyi esas almaktadır. Bu proje; savaş, doğal afet, yoksulluk, hastalık vb. sebeplerle Türkiye veya dünyanın bir başka ülkesinde anne/babasını kaybetmiş olan çocuklarımızın eğitim, sağlık, barınma, gıda, giyecek, barınma gibi temel ihtiyaçlarının karşılanması için ülkemizdeki ilköğretim ve lise seviyesindeki öğrencilerimizin katkı sağlamasını; böylece dünyada iyiliğin yayılmasını hedeflemektedir.</w:t>
      </w:r>
    </w:p>
    <w:p w:rsidR="00CE5B79" w:rsidRPr="007B0EEA" w:rsidRDefault="00CE5B79" w:rsidP="00CE5B79">
      <w:pPr>
        <w:jc w:val="both"/>
        <w:rPr>
          <w:rFonts w:ascii="Times New Roman" w:hAnsi="Times New Roman" w:cs="Times New Roman"/>
          <w:b/>
          <w:bCs/>
          <w:sz w:val="24"/>
          <w:szCs w:val="24"/>
        </w:rPr>
      </w:pPr>
      <w:r w:rsidRPr="007B0EEA">
        <w:rPr>
          <w:rFonts w:ascii="Times New Roman" w:hAnsi="Times New Roman" w:cs="Times New Roman"/>
          <w:b/>
          <w:bCs/>
          <w:sz w:val="24"/>
          <w:szCs w:val="24"/>
        </w:rPr>
        <w:t>DAYANAK:</w:t>
      </w:r>
    </w:p>
    <w:p w:rsidR="00CE5B79" w:rsidRPr="007B0EEA" w:rsidRDefault="00CE5B79" w:rsidP="00CE5B79">
      <w:pPr>
        <w:widowControl w:val="0"/>
        <w:autoSpaceDE w:val="0"/>
        <w:autoSpaceDN w:val="0"/>
        <w:adjustRightInd w:val="0"/>
        <w:jc w:val="both"/>
        <w:rPr>
          <w:rFonts w:ascii="Times New Roman" w:hAnsi="Times New Roman" w:cs="Times New Roman"/>
          <w:sz w:val="24"/>
          <w:szCs w:val="24"/>
        </w:rPr>
      </w:pPr>
      <w:r w:rsidRPr="007B0EEA">
        <w:rPr>
          <w:rFonts w:ascii="Times New Roman" w:hAnsi="Times New Roman" w:cs="Times New Roman"/>
          <w:sz w:val="24"/>
          <w:szCs w:val="24"/>
        </w:rPr>
        <w:t>“Her Sınıfın Bir Yetim Kardeşi Var” kampanyası İHH İnsani Yardım Vakfı’nın başvurusu ve Milli Eğitim Bakanlığı’nın 10230228/825.03.02/590454 sayılı, 12.04.2013 tarihli kararıyla “Türkiye’deki okullarda gönüllülük esası çerçevesinde ilgili projeye desteğin sağlanması” kaydıyla kabul edilmiştir.</w:t>
      </w:r>
    </w:p>
    <w:p w:rsidR="00CE5B79" w:rsidRPr="007B0EEA" w:rsidRDefault="00CE5B79" w:rsidP="00CE5B79">
      <w:pPr>
        <w:rPr>
          <w:rFonts w:ascii="Times New Roman" w:hAnsi="Times New Roman" w:cs="Times New Roman"/>
          <w:b/>
          <w:bCs/>
          <w:sz w:val="24"/>
          <w:szCs w:val="24"/>
        </w:rPr>
      </w:pPr>
      <w:r w:rsidRPr="007B0EEA">
        <w:rPr>
          <w:rFonts w:ascii="Times New Roman" w:hAnsi="Times New Roman" w:cs="Times New Roman"/>
          <w:b/>
          <w:bCs/>
          <w:sz w:val="24"/>
          <w:szCs w:val="24"/>
        </w:rPr>
        <w:t>KAPSAM:</w:t>
      </w:r>
    </w:p>
    <w:p w:rsidR="00CE5B79" w:rsidRPr="007B0EEA" w:rsidRDefault="00CE5B79" w:rsidP="00CE5B79">
      <w:pPr>
        <w:jc w:val="both"/>
        <w:rPr>
          <w:rFonts w:ascii="Times New Roman" w:hAnsi="Times New Roman" w:cs="Times New Roman"/>
          <w:sz w:val="24"/>
          <w:szCs w:val="24"/>
        </w:rPr>
      </w:pPr>
      <w:r w:rsidRPr="007B0EEA">
        <w:rPr>
          <w:rFonts w:ascii="Times New Roman" w:hAnsi="Times New Roman" w:cs="Times New Roman"/>
          <w:sz w:val="24"/>
          <w:szCs w:val="24"/>
        </w:rPr>
        <w:t>Müdürlüğümüze bağlı eğitim-öğretim kurumları</w:t>
      </w:r>
    </w:p>
    <w:p w:rsidR="00CE5B79" w:rsidRPr="007B0EEA" w:rsidRDefault="00CE5B79" w:rsidP="00CE5B79">
      <w:pPr>
        <w:rPr>
          <w:rFonts w:ascii="Times New Roman" w:hAnsi="Times New Roman" w:cs="Times New Roman"/>
          <w:b/>
          <w:bCs/>
          <w:sz w:val="24"/>
          <w:szCs w:val="24"/>
        </w:rPr>
      </w:pPr>
      <w:r w:rsidRPr="007B0EEA">
        <w:rPr>
          <w:rFonts w:ascii="Times New Roman" w:hAnsi="Times New Roman" w:cs="Times New Roman"/>
          <w:b/>
          <w:bCs/>
          <w:sz w:val="24"/>
          <w:szCs w:val="24"/>
        </w:rPr>
        <w:t>PROJE NASIL YÜRÜYOR:</w:t>
      </w:r>
    </w:p>
    <w:p w:rsidR="00CE5B79" w:rsidRPr="007B0EEA" w:rsidRDefault="00CE5B79" w:rsidP="00CE5B79">
      <w:pPr>
        <w:jc w:val="both"/>
        <w:rPr>
          <w:rFonts w:ascii="Times New Roman" w:hAnsi="Times New Roman" w:cs="Times New Roman"/>
          <w:sz w:val="24"/>
          <w:szCs w:val="24"/>
        </w:rPr>
      </w:pPr>
      <w:r w:rsidRPr="007B0EEA">
        <w:rPr>
          <w:rFonts w:ascii="Times New Roman" w:hAnsi="Times New Roman" w:cs="Times New Roman"/>
          <w:sz w:val="24"/>
          <w:szCs w:val="24"/>
        </w:rPr>
        <w:t xml:space="preserve">1. Her sınıf/okul en az bir yıl, bir veya birden fazla yetimi desteklemeye karar verdikten sonra http://yetim.ihh.org.tr/ adresinden </w:t>
      </w:r>
      <w:hyperlink r:id="rId7" w:history="1">
        <w:r w:rsidRPr="007B0EEA">
          <w:rPr>
            <w:rFonts w:ascii="Times New Roman" w:hAnsi="Times New Roman" w:cs="Times New Roman"/>
            <w:sz w:val="24"/>
            <w:szCs w:val="24"/>
          </w:rPr>
          <w:t>Yetim Sponsorluk Başvuru Formu</w:t>
        </w:r>
      </w:hyperlink>
      <w:r w:rsidRPr="007B0EEA">
        <w:rPr>
          <w:rFonts w:ascii="Times New Roman" w:hAnsi="Times New Roman" w:cs="Times New Roman"/>
          <w:sz w:val="24"/>
          <w:szCs w:val="24"/>
        </w:rPr>
        <w:t xml:space="preserve"> doldurur veya 0212 631 21 21 numaralı telefondan İHH Yetim Koordinatörlüğü ile irtibata geçer. Sınıf/okul destekleyeceği yetimin ülkesini </w:t>
      </w:r>
      <w:proofErr w:type="spellStart"/>
      <w:r w:rsidRPr="007B0EEA">
        <w:rPr>
          <w:rFonts w:ascii="Times New Roman" w:hAnsi="Times New Roman" w:cs="Times New Roman"/>
          <w:sz w:val="24"/>
          <w:szCs w:val="24"/>
        </w:rPr>
        <w:t>İHH’nin</w:t>
      </w:r>
      <w:proofErr w:type="spellEnd"/>
      <w:r w:rsidRPr="007B0EEA">
        <w:rPr>
          <w:rFonts w:ascii="Times New Roman" w:hAnsi="Times New Roman" w:cs="Times New Roman"/>
          <w:sz w:val="24"/>
          <w:szCs w:val="24"/>
        </w:rPr>
        <w:t xml:space="preserve"> Yetim Sponsorluk Destek Sistemi kapsamındaki 54 ülke ve bölgeden birini seçerek kendisi tayin edebilir.</w:t>
      </w:r>
    </w:p>
    <w:p w:rsidR="00CE5B79" w:rsidRPr="007B0EEA" w:rsidRDefault="00CE5B79" w:rsidP="00CE5B79">
      <w:pPr>
        <w:jc w:val="both"/>
        <w:rPr>
          <w:rFonts w:ascii="Times New Roman" w:hAnsi="Times New Roman" w:cs="Times New Roman"/>
          <w:sz w:val="24"/>
          <w:szCs w:val="24"/>
        </w:rPr>
      </w:pPr>
      <w:r w:rsidRPr="007B0EEA">
        <w:rPr>
          <w:rFonts w:ascii="Times New Roman" w:hAnsi="Times New Roman" w:cs="Times New Roman"/>
          <w:sz w:val="24"/>
          <w:szCs w:val="24"/>
        </w:rPr>
        <w:t xml:space="preserve">2. Öğrenciler her ay 100 TL toplayarak </w:t>
      </w:r>
      <w:proofErr w:type="spellStart"/>
      <w:r w:rsidRPr="007B0EEA">
        <w:rPr>
          <w:rFonts w:ascii="Times New Roman" w:hAnsi="Times New Roman" w:cs="Times New Roman"/>
          <w:sz w:val="24"/>
          <w:szCs w:val="24"/>
        </w:rPr>
        <w:t>İHH’nin</w:t>
      </w:r>
      <w:proofErr w:type="spellEnd"/>
      <w:r w:rsidRPr="007B0EEA">
        <w:rPr>
          <w:rFonts w:ascii="Times New Roman" w:hAnsi="Times New Roman" w:cs="Times New Roman"/>
          <w:sz w:val="24"/>
          <w:szCs w:val="24"/>
        </w:rPr>
        <w:t xml:space="preserve"> posta çeki hesabından, banka hesap numaralarından veya vakıf merkezine gelerek elden bağışta bulunur.</w:t>
      </w:r>
    </w:p>
    <w:p w:rsidR="00CE5B79" w:rsidRPr="007B0EEA" w:rsidRDefault="00CE5B79" w:rsidP="00CE5B79">
      <w:pPr>
        <w:jc w:val="both"/>
        <w:rPr>
          <w:rFonts w:ascii="Times New Roman" w:hAnsi="Times New Roman" w:cs="Times New Roman"/>
          <w:sz w:val="24"/>
          <w:szCs w:val="24"/>
        </w:rPr>
      </w:pPr>
      <w:r w:rsidRPr="007B0EEA">
        <w:rPr>
          <w:rFonts w:ascii="Times New Roman" w:hAnsi="Times New Roman" w:cs="Times New Roman"/>
          <w:sz w:val="24"/>
          <w:szCs w:val="24"/>
        </w:rPr>
        <w:t>3. Sponsorluk başlatıldıktan sonra okul/sınıf ile eşleştirilen yetimin/yetimlerin ülkesi, adı, yaşı ve fotoğrafını içeren “Yetim Özet Bilgi Formu” posta veya e-posta yoluyla sınıfa/okula gönderilir.</w:t>
      </w:r>
    </w:p>
    <w:p w:rsidR="00CE5B79" w:rsidRPr="007B0EEA" w:rsidRDefault="00CE5B79" w:rsidP="00CE5B79">
      <w:pPr>
        <w:jc w:val="both"/>
        <w:rPr>
          <w:rFonts w:ascii="Times New Roman" w:hAnsi="Times New Roman" w:cs="Times New Roman"/>
          <w:sz w:val="24"/>
          <w:szCs w:val="24"/>
        </w:rPr>
      </w:pPr>
      <w:r w:rsidRPr="007B0EEA">
        <w:rPr>
          <w:rFonts w:ascii="Times New Roman" w:hAnsi="Times New Roman" w:cs="Times New Roman"/>
          <w:sz w:val="24"/>
          <w:szCs w:val="24"/>
        </w:rPr>
        <w:t>4. Öğrenciler isterlerse yetim kardeşlerine mektup yazabilir ve destek verdikleri yetim kardeşlerinden mektup alabilir.</w:t>
      </w:r>
    </w:p>
    <w:p w:rsidR="00CE5B79" w:rsidRPr="007B0EEA" w:rsidRDefault="00CE5B79" w:rsidP="00CE5B79">
      <w:pPr>
        <w:jc w:val="both"/>
        <w:rPr>
          <w:rFonts w:ascii="Times New Roman" w:hAnsi="Times New Roman" w:cs="Times New Roman"/>
          <w:sz w:val="24"/>
          <w:szCs w:val="24"/>
        </w:rPr>
      </w:pPr>
      <w:r w:rsidRPr="007B0EEA">
        <w:rPr>
          <w:rFonts w:ascii="Times New Roman" w:hAnsi="Times New Roman" w:cs="Times New Roman"/>
          <w:sz w:val="24"/>
          <w:szCs w:val="24"/>
        </w:rPr>
        <w:t xml:space="preserve">5. Bir yılın sonunda dileyen sınıflar </w:t>
      </w:r>
      <w:proofErr w:type="gramStart"/>
      <w:r w:rsidRPr="007B0EEA">
        <w:rPr>
          <w:rFonts w:ascii="Times New Roman" w:hAnsi="Times New Roman" w:cs="Times New Roman"/>
          <w:sz w:val="24"/>
          <w:szCs w:val="24"/>
        </w:rPr>
        <w:t>sponsorluklarına</w:t>
      </w:r>
      <w:proofErr w:type="gramEnd"/>
      <w:r w:rsidRPr="007B0EEA">
        <w:rPr>
          <w:rFonts w:ascii="Times New Roman" w:hAnsi="Times New Roman" w:cs="Times New Roman"/>
          <w:sz w:val="24"/>
          <w:szCs w:val="24"/>
        </w:rPr>
        <w:t xml:space="preserve"> aynı yetim kardeşleri ile devam edebilirler.</w:t>
      </w:r>
    </w:p>
    <w:p w:rsidR="00CE5B79" w:rsidRPr="007B0EEA" w:rsidRDefault="00CE5B79" w:rsidP="00CE5B79">
      <w:pPr>
        <w:tabs>
          <w:tab w:val="left" w:pos="2205"/>
        </w:tabs>
        <w:jc w:val="both"/>
        <w:rPr>
          <w:rFonts w:ascii="Times New Roman" w:hAnsi="Times New Roman" w:cs="Times New Roman"/>
          <w:sz w:val="24"/>
          <w:szCs w:val="24"/>
        </w:rPr>
      </w:pPr>
    </w:p>
    <w:p w:rsidR="00CE5B79" w:rsidRPr="007B0EEA" w:rsidRDefault="00CE5B79" w:rsidP="00CE5B79">
      <w:pPr>
        <w:tabs>
          <w:tab w:val="left" w:pos="2205"/>
        </w:tabs>
        <w:jc w:val="both"/>
        <w:rPr>
          <w:rFonts w:ascii="Times New Roman" w:hAnsi="Times New Roman" w:cs="Times New Roman"/>
          <w:sz w:val="24"/>
          <w:szCs w:val="24"/>
        </w:rPr>
      </w:pPr>
    </w:p>
    <w:p w:rsidR="00CE5B79" w:rsidRPr="007B0EEA" w:rsidRDefault="00CE5B79" w:rsidP="00CE5B79">
      <w:pPr>
        <w:tabs>
          <w:tab w:val="left" w:pos="2205"/>
        </w:tabs>
        <w:jc w:val="both"/>
        <w:rPr>
          <w:rFonts w:ascii="Times New Roman" w:hAnsi="Times New Roman" w:cs="Times New Roman"/>
          <w:sz w:val="24"/>
          <w:szCs w:val="24"/>
        </w:rPr>
      </w:pPr>
    </w:p>
    <w:p w:rsidR="00CE5B79" w:rsidRPr="007B0EEA" w:rsidRDefault="00CE5B79" w:rsidP="00CE5B79">
      <w:pPr>
        <w:tabs>
          <w:tab w:val="left" w:pos="2205"/>
        </w:tabs>
        <w:jc w:val="both"/>
        <w:rPr>
          <w:rFonts w:ascii="Times New Roman" w:hAnsi="Times New Roman" w:cs="Times New Roman"/>
          <w:sz w:val="24"/>
          <w:szCs w:val="24"/>
        </w:rPr>
      </w:pPr>
    </w:p>
    <w:p w:rsidR="00CE5B79" w:rsidRPr="007B0EEA" w:rsidRDefault="00CE5B79" w:rsidP="00CE5B79">
      <w:pPr>
        <w:tabs>
          <w:tab w:val="left" w:pos="2205"/>
        </w:tabs>
        <w:jc w:val="both"/>
        <w:rPr>
          <w:rFonts w:ascii="Times New Roman" w:hAnsi="Times New Roman" w:cs="Times New Roman"/>
          <w:sz w:val="24"/>
          <w:szCs w:val="24"/>
        </w:rPr>
      </w:pPr>
    </w:p>
    <w:p w:rsidR="00CE5B79" w:rsidRPr="007B0EEA" w:rsidRDefault="00CE5B79" w:rsidP="00CE5B79">
      <w:pPr>
        <w:rPr>
          <w:rFonts w:ascii="Times New Roman" w:hAnsi="Times New Roman" w:cs="Times New Roman"/>
          <w:b/>
          <w:bCs/>
          <w:sz w:val="24"/>
          <w:szCs w:val="24"/>
        </w:rPr>
      </w:pPr>
      <w:r w:rsidRPr="007B0EEA">
        <w:rPr>
          <w:rFonts w:ascii="Times New Roman" w:hAnsi="Times New Roman" w:cs="Times New Roman"/>
          <w:b/>
          <w:bCs/>
          <w:sz w:val="24"/>
          <w:szCs w:val="24"/>
        </w:rPr>
        <w:t xml:space="preserve">SINIFLAR PROJEYE NASIL </w:t>
      </w:r>
      <w:proofErr w:type="gramStart"/>
      <w:r w:rsidRPr="007B0EEA">
        <w:rPr>
          <w:rFonts w:ascii="Times New Roman" w:hAnsi="Times New Roman" w:cs="Times New Roman"/>
          <w:b/>
          <w:bCs/>
          <w:sz w:val="24"/>
          <w:szCs w:val="24"/>
        </w:rPr>
        <w:t>DAHİL</w:t>
      </w:r>
      <w:proofErr w:type="gramEnd"/>
      <w:r w:rsidRPr="007B0EEA">
        <w:rPr>
          <w:rFonts w:ascii="Times New Roman" w:hAnsi="Times New Roman" w:cs="Times New Roman"/>
          <w:b/>
          <w:bCs/>
          <w:sz w:val="24"/>
          <w:szCs w:val="24"/>
        </w:rPr>
        <w:t xml:space="preserve"> OLACAKLAR:</w:t>
      </w:r>
    </w:p>
    <w:p w:rsidR="00CE5B79" w:rsidRPr="007B0EEA" w:rsidRDefault="00CE5B79" w:rsidP="00CE5B79">
      <w:pPr>
        <w:jc w:val="both"/>
        <w:rPr>
          <w:rFonts w:ascii="Times New Roman" w:hAnsi="Times New Roman" w:cs="Times New Roman"/>
          <w:sz w:val="24"/>
          <w:szCs w:val="24"/>
        </w:rPr>
      </w:pPr>
      <w:r w:rsidRPr="007B0EEA">
        <w:rPr>
          <w:rFonts w:ascii="Times New Roman" w:hAnsi="Times New Roman" w:cs="Times New Roman"/>
          <w:sz w:val="24"/>
          <w:szCs w:val="24"/>
        </w:rPr>
        <w:t xml:space="preserve">•Her sınıf, okul idarecilerinin bilgisi dâhilinde öğretmenleriyle birlikte “Her Sınıfın Bir Yetim Kardeşi Var” kampanyasına katılım kararı aldıktan sonra öğretmenleri aracılığıyla </w:t>
      </w:r>
      <w:proofErr w:type="spellStart"/>
      <w:r w:rsidRPr="007B0EEA">
        <w:rPr>
          <w:rFonts w:ascii="Times New Roman" w:hAnsi="Times New Roman" w:cs="Times New Roman"/>
          <w:sz w:val="24"/>
          <w:szCs w:val="24"/>
        </w:rPr>
        <w:t>İHH’ya</w:t>
      </w:r>
      <w:proofErr w:type="spellEnd"/>
      <w:r w:rsidRPr="007B0EEA">
        <w:rPr>
          <w:rFonts w:ascii="Times New Roman" w:hAnsi="Times New Roman" w:cs="Times New Roman"/>
          <w:sz w:val="24"/>
          <w:szCs w:val="24"/>
        </w:rPr>
        <w:t xml:space="preserve"> yetim </w:t>
      </w:r>
      <w:proofErr w:type="gramStart"/>
      <w:r w:rsidRPr="007B0EEA">
        <w:rPr>
          <w:rFonts w:ascii="Times New Roman" w:hAnsi="Times New Roman" w:cs="Times New Roman"/>
          <w:sz w:val="24"/>
          <w:szCs w:val="24"/>
        </w:rPr>
        <w:t>sponsoru</w:t>
      </w:r>
      <w:proofErr w:type="gramEnd"/>
      <w:r w:rsidRPr="007B0EEA">
        <w:rPr>
          <w:rFonts w:ascii="Times New Roman" w:hAnsi="Times New Roman" w:cs="Times New Roman"/>
          <w:sz w:val="24"/>
          <w:szCs w:val="24"/>
        </w:rPr>
        <w:t xml:space="preserve"> olmak için başvuruda bulunur. </w:t>
      </w:r>
    </w:p>
    <w:p w:rsidR="00CE5B79" w:rsidRPr="007B0EEA" w:rsidRDefault="00CE5B79" w:rsidP="00CE5B79">
      <w:pPr>
        <w:jc w:val="both"/>
        <w:rPr>
          <w:rFonts w:ascii="Times New Roman" w:hAnsi="Times New Roman" w:cs="Times New Roman"/>
          <w:sz w:val="24"/>
          <w:szCs w:val="24"/>
        </w:rPr>
      </w:pPr>
      <w:r w:rsidRPr="007B0EEA">
        <w:rPr>
          <w:rFonts w:ascii="Times New Roman" w:hAnsi="Times New Roman" w:cs="Times New Roman"/>
          <w:sz w:val="24"/>
          <w:szCs w:val="24"/>
        </w:rPr>
        <w:t xml:space="preserve">• Standart başvuru sürecindeki gibi Yetim Sponsorluk Formu elden veya </w:t>
      </w:r>
      <w:hyperlink r:id="rId8" w:history="1">
        <w:proofErr w:type="gramStart"/>
        <w:r w:rsidRPr="007B0EEA">
          <w:rPr>
            <w:rFonts w:ascii="Times New Roman" w:hAnsi="Times New Roman" w:cs="Times New Roman"/>
            <w:sz w:val="24"/>
            <w:szCs w:val="24"/>
          </w:rPr>
          <w:t>online</w:t>
        </w:r>
        <w:proofErr w:type="gramEnd"/>
      </w:hyperlink>
      <w:r w:rsidRPr="007B0EEA">
        <w:rPr>
          <w:rFonts w:ascii="Times New Roman" w:hAnsi="Times New Roman" w:cs="Times New Roman"/>
          <w:sz w:val="24"/>
          <w:szCs w:val="24"/>
        </w:rPr>
        <w:t xml:space="preserve"> olarak doldurulur. Elden doldurulan formlar 0212 6217051 numaralı faksa ya da Büyük Karaman Cad. Taylasan Sok. No: 3 PK: 34230 Fatih/İstanbul adresine posta ile gönderilir.</w:t>
      </w:r>
    </w:p>
    <w:p w:rsidR="00CE5B79" w:rsidRPr="007B0EEA" w:rsidRDefault="00CE5B79" w:rsidP="00CE5B79">
      <w:pPr>
        <w:jc w:val="both"/>
        <w:rPr>
          <w:rFonts w:ascii="Times New Roman" w:hAnsi="Times New Roman" w:cs="Times New Roman"/>
          <w:sz w:val="24"/>
          <w:szCs w:val="24"/>
        </w:rPr>
      </w:pPr>
      <w:r w:rsidRPr="007B0EEA">
        <w:rPr>
          <w:rFonts w:ascii="Times New Roman" w:hAnsi="Times New Roman" w:cs="Times New Roman"/>
          <w:sz w:val="24"/>
          <w:szCs w:val="24"/>
        </w:rPr>
        <w:t>• Sınıf içerisinde ilk 100 TL’lik bağış toplanır.</w:t>
      </w:r>
    </w:p>
    <w:p w:rsidR="00CE5B79" w:rsidRPr="007B0EEA" w:rsidRDefault="00CE5B79" w:rsidP="00CE5B79">
      <w:pPr>
        <w:jc w:val="both"/>
        <w:rPr>
          <w:rFonts w:ascii="Times New Roman" w:hAnsi="Times New Roman" w:cs="Times New Roman"/>
          <w:sz w:val="24"/>
          <w:szCs w:val="24"/>
        </w:rPr>
      </w:pPr>
      <w:r w:rsidRPr="007B0EEA">
        <w:rPr>
          <w:rFonts w:ascii="Times New Roman" w:hAnsi="Times New Roman" w:cs="Times New Roman"/>
          <w:sz w:val="24"/>
          <w:szCs w:val="24"/>
        </w:rPr>
        <w:t>• Toplanan bağış İHH İnsani Yardım Vakfı’nın posta çeki hesabına veya banka hesaplarına “YETİM SPONSORLUK BAĞIŞIDIR” kaydı düşülerek ilgili öğretmen veya öğrenci adı ile yatırılır.</w:t>
      </w:r>
    </w:p>
    <w:p w:rsidR="00CE5B79" w:rsidRPr="007B0EEA" w:rsidRDefault="00CE5B79" w:rsidP="00CE5B79">
      <w:pPr>
        <w:jc w:val="both"/>
        <w:rPr>
          <w:rFonts w:ascii="Times New Roman" w:hAnsi="Times New Roman" w:cs="Times New Roman"/>
          <w:sz w:val="24"/>
          <w:szCs w:val="24"/>
        </w:rPr>
      </w:pPr>
      <w:r w:rsidRPr="007B0EEA">
        <w:rPr>
          <w:rFonts w:ascii="Times New Roman" w:hAnsi="Times New Roman" w:cs="Times New Roman"/>
          <w:sz w:val="24"/>
          <w:szCs w:val="24"/>
        </w:rPr>
        <w:t>• Yapılan ilk bağışın akabinde ilgili sınıf/okul, yetim kardeşlerinin vesikalık fotoğraflarının bulunduğu, hangi ülkede ikamet ettiği ve kaç kardeşinin olduğu gibi bilgilerini içeren Yetim Özet Bilgi Formu ile periyodik olarak bilgilendirilir. Yetim Özet Bilgi Formu ile birlikte kitapçık, broşür, animasyon filmleri, kumbara, tanıtım CD’si, çocuk dergileri vb. ürünleri içeren kampanya tanıtım kiti de okul adresine ilgili sınıf adına gönderilir.</w:t>
      </w:r>
    </w:p>
    <w:p w:rsidR="00FC7B83" w:rsidRPr="00051A75" w:rsidRDefault="00FC7B83" w:rsidP="00051A75"/>
    <w:sectPr w:rsidR="00FC7B83" w:rsidRPr="00051A75" w:rsidSect="00CE5B79">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1E75"/>
    <w:multiLevelType w:val="multilevel"/>
    <w:tmpl w:val="59849B1E"/>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7D20508"/>
    <w:multiLevelType w:val="hybridMultilevel"/>
    <w:tmpl w:val="688EAD00"/>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2">
    <w:nsid w:val="2FE93DC4"/>
    <w:multiLevelType w:val="multilevel"/>
    <w:tmpl w:val="8F2876E0"/>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6C43DA7"/>
    <w:multiLevelType w:val="hybridMultilevel"/>
    <w:tmpl w:val="DE60B490"/>
    <w:lvl w:ilvl="0" w:tplc="3F1C7116">
      <w:start w:val="1"/>
      <w:numFmt w:val="decimal"/>
      <w:lvlText w:val="%1."/>
      <w:lvlJc w:val="left"/>
      <w:pPr>
        <w:tabs>
          <w:tab w:val="num" w:pos="720"/>
        </w:tabs>
        <w:ind w:left="720" w:hanging="360"/>
      </w:pPr>
      <w:rPr>
        <w:rFonts w:cs="Times New Roman"/>
        <w:b w:val="0"/>
        <w:bCs w:val="0"/>
      </w:rPr>
    </w:lvl>
    <w:lvl w:ilvl="1" w:tplc="041F000F">
      <w:start w:val="1"/>
      <w:numFmt w:val="decimal"/>
      <w:lvlText w:val="%2."/>
      <w:lvlJc w:val="left"/>
      <w:pPr>
        <w:tabs>
          <w:tab w:val="num" w:pos="1440"/>
        </w:tabs>
        <w:ind w:left="1440" w:hanging="360"/>
      </w:pPr>
      <w:rPr>
        <w:rFonts w:cs="Times New Roman"/>
        <w:b w:val="0"/>
        <w:bCs w:val="0"/>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3E90547A"/>
    <w:multiLevelType w:val="multilevel"/>
    <w:tmpl w:val="DB38AD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420042D4"/>
    <w:multiLevelType w:val="hybridMultilevel"/>
    <w:tmpl w:val="F50C86E6"/>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6">
    <w:nsid w:val="455104F9"/>
    <w:multiLevelType w:val="hybridMultilevel"/>
    <w:tmpl w:val="DE469DB0"/>
    <w:lvl w:ilvl="0" w:tplc="041F0019">
      <w:start w:val="1"/>
      <w:numFmt w:val="lowerLetter"/>
      <w:lvlText w:val="%1."/>
      <w:lvlJc w:val="left"/>
      <w:pPr>
        <w:tabs>
          <w:tab w:val="num" w:pos="840"/>
        </w:tabs>
        <w:ind w:left="840" w:hanging="360"/>
      </w:pPr>
      <w:rPr>
        <w:rFonts w:cs="Times New Roman"/>
      </w:rPr>
    </w:lvl>
    <w:lvl w:ilvl="1" w:tplc="041F000F">
      <w:start w:val="1"/>
      <w:numFmt w:val="decimal"/>
      <w:lvlText w:val="%2."/>
      <w:lvlJc w:val="left"/>
      <w:pPr>
        <w:tabs>
          <w:tab w:val="num" w:pos="1560"/>
        </w:tabs>
        <w:ind w:left="1560" w:hanging="360"/>
      </w:pPr>
      <w:rPr>
        <w:rFonts w:cs="Times New Roman"/>
      </w:rPr>
    </w:lvl>
    <w:lvl w:ilvl="2" w:tplc="041F001B" w:tentative="1">
      <w:start w:val="1"/>
      <w:numFmt w:val="lowerRoman"/>
      <w:lvlText w:val="%3."/>
      <w:lvlJc w:val="right"/>
      <w:pPr>
        <w:tabs>
          <w:tab w:val="num" w:pos="2280"/>
        </w:tabs>
        <w:ind w:left="2280" w:hanging="180"/>
      </w:pPr>
      <w:rPr>
        <w:rFonts w:cs="Times New Roman"/>
      </w:rPr>
    </w:lvl>
    <w:lvl w:ilvl="3" w:tplc="041F000F" w:tentative="1">
      <w:start w:val="1"/>
      <w:numFmt w:val="decimal"/>
      <w:lvlText w:val="%4."/>
      <w:lvlJc w:val="left"/>
      <w:pPr>
        <w:tabs>
          <w:tab w:val="num" w:pos="3000"/>
        </w:tabs>
        <w:ind w:left="3000" w:hanging="360"/>
      </w:pPr>
      <w:rPr>
        <w:rFonts w:cs="Times New Roman"/>
      </w:rPr>
    </w:lvl>
    <w:lvl w:ilvl="4" w:tplc="041F0019" w:tentative="1">
      <w:start w:val="1"/>
      <w:numFmt w:val="lowerLetter"/>
      <w:lvlText w:val="%5."/>
      <w:lvlJc w:val="left"/>
      <w:pPr>
        <w:tabs>
          <w:tab w:val="num" w:pos="3720"/>
        </w:tabs>
        <w:ind w:left="3720" w:hanging="360"/>
      </w:pPr>
      <w:rPr>
        <w:rFonts w:cs="Times New Roman"/>
      </w:rPr>
    </w:lvl>
    <w:lvl w:ilvl="5" w:tplc="041F001B" w:tentative="1">
      <w:start w:val="1"/>
      <w:numFmt w:val="lowerRoman"/>
      <w:lvlText w:val="%6."/>
      <w:lvlJc w:val="right"/>
      <w:pPr>
        <w:tabs>
          <w:tab w:val="num" w:pos="4440"/>
        </w:tabs>
        <w:ind w:left="4440" w:hanging="180"/>
      </w:pPr>
      <w:rPr>
        <w:rFonts w:cs="Times New Roman"/>
      </w:rPr>
    </w:lvl>
    <w:lvl w:ilvl="6" w:tplc="041F000F" w:tentative="1">
      <w:start w:val="1"/>
      <w:numFmt w:val="decimal"/>
      <w:lvlText w:val="%7."/>
      <w:lvlJc w:val="left"/>
      <w:pPr>
        <w:tabs>
          <w:tab w:val="num" w:pos="5160"/>
        </w:tabs>
        <w:ind w:left="5160" w:hanging="360"/>
      </w:pPr>
      <w:rPr>
        <w:rFonts w:cs="Times New Roman"/>
      </w:rPr>
    </w:lvl>
    <w:lvl w:ilvl="7" w:tplc="041F0019" w:tentative="1">
      <w:start w:val="1"/>
      <w:numFmt w:val="lowerLetter"/>
      <w:lvlText w:val="%8."/>
      <w:lvlJc w:val="left"/>
      <w:pPr>
        <w:tabs>
          <w:tab w:val="num" w:pos="5880"/>
        </w:tabs>
        <w:ind w:left="5880" w:hanging="360"/>
      </w:pPr>
      <w:rPr>
        <w:rFonts w:cs="Times New Roman"/>
      </w:rPr>
    </w:lvl>
    <w:lvl w:ilvl="8" w:tplc="041F001B" w:tentative="1">
      <w:start w:val="1"/>
      <w:numFmt w:val="lowerRoman"/>
      <w:lvlText w:val="%9."/>
      <w:lvlJc w:val="right"/>
      <w:pPr>
        <w:tabs>
          <w:tab w:val="num" w:pos="6600"/>
        </w:tabs>
        <w:ind w:left="6600" w:hanging="180"/>
      </w:pPr>
      <w:rPr>
        <w:rFonts w:cs="Times New Roman"/>
      </w:rPr>
    </w:lvl>
  </w:abstractNum>
  <w:abstractNum w:abstractNumId="7">
    <w:nsid w:val="60D814CB"/>
    <w:multiLevelType w:val="hybridMultilevel"/>
    <w:tmpl w:val="B94AEFD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62883B48"/>
    <w:multiLevelType w:val="hybridMultilevel"/>
    <w:tmpl w:val="CF5207D0"/>
    <w:lvl w:ilvl="0" w:tplc="041F000F">
      <w:start w:val="1"/>
      <w:numFmt w:val="decimal"/>
      <w:lvlText w:val="%1."/>
      <w:lvlJc w:val="left"/>
      <w:pPr>
        <w:tabs>
          <w:tab w:val="num" w:pos="360"/>
        </w:tabs>
        <w:ind w:left="360" w:hanging="360"/>
      </w:pPr>
      <w:rPr>
        <w:rFonts w:cs="Times New Roman"/>
      </w:rPr>
    </w:lvl>
    <w:lvl w:ilvl="1" w:tplc="041F0019">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9">
    <w:nsid w:val="65B110AA"/>
    <w:multiLevelType w:val="hybridMultilevel"/>
    <w:tmpl w:val="1648161C"/>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1"/>
  </w:num>
  <w:num w:numId="8">
    <w:abstractNumId w:val="8"/>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4B"/>
    <w:rsid w:val="00051A75"/>
    <w:rsid w:val="000C2AF0"/>
    <w:rsid w:val="003E130E"/>
    <w:rsid w:val="00577EF0"/>
    <w:rsid w:val="00802F11"/>
    <w:rsid w:val="00806658"/>
    <w:rsid w:val="00885041"/>
    <w:rsid w:val="008E2B4B"/>
    <w:rsid w:val="00905007"/>
    <w:rsid w:val="00CE5B79"/>
    <w:rsid w:val="00E1025F"/>
    <w:rsid w:val="00ED470C"/>
    <w:rsid w:val="00F246EC"/>
    <w:rsid w:val="00F45B49"/>
    <w:rsid w:val="00FC7B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07"/>
    <w:pPr>
      <w:spacing w:after="200" w:line="276"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905007"/>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99"/>
    <w:qFormat/>
    <w:rsid w:val="00905007"/>
    <w:pPr>
      <w:ind w:left="708"/>
    </w:pPr>
    <w:rPr>
      <w:lang w:eastAsia="tr-TR"/>
    </w:rPr>
  </w:style>
  <w:style w:type="character" w:customStyle="1" w:styleId="Gvdemetni2">
    <w:name w:val="Gövde metni (2)"/>
    <w:uiPriority w:val="99"/>
    <w:rsid w:val="00905007"/>
    <w:rPr>
      <w:rFonts w:ascii="Calibri" w:hAnsi="Calibri" w:cs="Calibri"/>
      <w:color w:val="000000"/>
      <w:spacing w:val="0"/>
      <w:w w:val="100"/>
      <w:position w:val="0"/>
      <w:sz w:val="21"/>
      <w:szCs w:val="21"/>
      <w:u w:val="none"/>
      <w:lang w:val="tr-TR" w:eastAsia="tr-TR"/>
    </w:rPr>
  </w:style>
  <w:style w:type="character" w:customStyle="1" w:styleId="Tabloyazs3">
    <w:name w:val="Tablo yazısı (3)"/>
    <w:uiPriority w:val="99"/>
    <w:rsid w:val="00905007"/>
    <w:rPr>
      <w:rFonts w:ascii="Calibri" w:hAnsi="Calibri" w:cs="Calibri"/>
      <w:b/>
      <w:bCs/>
      <w:color w:val="000000"/>
      <w:spacing w:val="0"/>
      <w:w w:val="100"/>
      <w:position w:val="0"/>
      <w:sz w:val="21"/>
      <w:szCs w:val="21"/>
      <w:u w:val="single"/>
      <w:lang w:val="tr-TR" w:eastAsia="tr-TR"/>
    </w:rPr>
  </w:style>
  <w:style w:type="character" w:customStyle="1" w:styleId="Gvdemetni2Kaln">
    <w:name w:val="Gövde metni (2) + Kalın"/>
    <w:uiPriority w:val="99"/>
    <w:rsid w:val="00905007"/>
    <w:rPr>
      <w:rFonts w:ascii="Calibri" w:hAnsi="Calibri" w:cs="Calibri"/>
      <w:b/>
      <w:bCs/>
      <w:color w:val="000000"/>
      <w:spacing w:val="0"/>
      <w:w w:val="100"/>
      <w:position w:val="0"/>
      <w:sz w:val="21"/>
      <w:szCs w:val="21"/>
      <w:u w:val="none"/>
      <w:lang w:val="tr-TR" w:eastAsia="tr-TR"/>
    </w:rPr>
  </w:style>
  <w:style w:type="character" w:customStyle="1" w:styleId="Gvdemetni2TimesNewRoman">
    <w:name w:val="Gövde metni (2) + Times New Roman"/>
    <w:aliases w:val="Kalın1"/>
    <w:uiPriority w:val="99"/>
    <w:rsid w:val="00905007"/>
    <w:rPr>
      <w:rFonts w:ascii="Times New Roman" w:hAnsi="Times New Roman" w:cs="Times New Roman"/>
      <w:b/>
      <w:bCs/>
      <w:color w:val="000000"/>
      <w:spacing w:val="0"/>
      <w:w w:val="100"/>
      <w:position w:val="0"/>
      <w:sz w:val="21"/>
      <w:szCs w:val="21"/>
      <w:u w:val="none"/>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07"/>
    <w:pPr>
      <w:spacing w:after="200" w:line="276"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905007"/>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99"/>
    <w:qFormat/>
    <w:rsid w:val="00905007"/>
    <w:pPr>
      <w:ind w:left="708"/>
    </w:pPr>
    <w:rPr>
      <w:lang w:eastAsia="tr-TR"/>
    </w:rPr>
  </w:style>
  <w:style w:type="character" w:customStyle="1" w:styleId="Gvdemetni2">
    <w:name w:val="Gövde metni (2)"/>
    <w:uiPriority w:val="99"/>
    <w:rsid w:val="00905007"/>
    <w:rPr>
      <w:rFonts w:ascii="Calibri" w:hAnsi="Calibri" w:cs="Calibri"/>
      <w:color w:val="000000"/>
      <w:spacing w:val="0"/>
      <w:w w:val="100"/>
      <w:position w:val="0"/>
      <w:sz w:val="21"/>
      <w:szCs w:val="21"/>
      <w:u w:val="none"/>
      <w:lang w:val="tr-TR" w:eastAsia="tr-TR"/>
    </w:rPr>
  </w:style>
  <w:style w:type="character" w:customStyle="1" w:styleId="Tabloyazs3">
    <w:name w:val="Tablo yazısı (3)"/>
    <w:uiPriority w:val="99"/>
    <w:rsid w:val="00905007"/>
    <w:rPr>
      <w:rFonts w:ascii="Calibri" w:hAnsi="Calibri" w:cs="Calibri"/>
      <w:b/>
      <w:bCs/>
      <w:color w:val="000000"/>
      <w:spacing w:val="0"/>
      <w:w w:val="100"/>
      <w:position w:val="0"/>
      <w:sz w:val="21"/>
      <w:szCs w:val="21"/>
      <w:u w:val="single"/>
      <w:lang w:val="tr-TR" w:eastAsia="tr-TR"/>
    </w:rPr>
  </w:style>
  <w:style w:type="character" w:customStyle="1" w:styleId="Gvdemetni2Kaln">
    <w:name w:val="Gövde metni (2) + Kalın"/>
    <w:uiPriority w:val="99"/>
    <w:rsid w:val="00905007"/>
    <w:rPr>
      <w:rFonts w:ascii="Calibri" w:hAnsi="Calibri" w:cs="Calibri"/>
      <w:b/>
      <w:bCs/>
      <w:color w:val="000000"/>
      <w:spacing w:val="0"/>
      <w:w w:val="100"/>
      <w:position w:val="0"/>
      <w:sz w:val="21"/>
      <w:szCs w:val="21"/>
      <w:u w:val="none"/>
      <w:lang w:val="tr-TR" w:eastAsia="tr-TR"/>
    </w:rPr>
  </w:style>
  <w:style w:type="character" w:customStyle="1" w:styleId="Gvdemetni2TimesNewRoman">
    <w:name w:val="Gövde metni (2) + Times New Roman"/>
    <w:aliases w:val="Kalın1"/>
    <w:uiPriority w:val="99"/>
    <w:rsid w:val="00905007"/>
    <w:rPr>
      <w:rFonts w:ascii="Times New Roman" w:hAnsi="Times New Roman" w:cs="Times New Roman"/>
      <w:b/>
      <w:bCs/>
      <w:color w:val="000000"/>
      <w:spacing w:val="0"/>
      <w:w w:val="100"/>
      <w:position w:val="0"/>
      <w:sz w:val="21"/>
      <w:szCs w:val="21"/>
      <w:u w:val="none"/>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ihh.org.tr/yetim" TargetMode="External"/><Relationship Id="rId3" Type="http://schemas.openxmlformats.org/officeDocument/2006/relationships/styles" Target="styles.xml"/><Relationship Id="rId7" Type="http://schemas.openxmlformats.org/officeDocument/2006/relationships/hyperlink" Target="http://eski.ihh.org.tr/yetimtalep//tr/ye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2AC4F-36BC-4AAA-9A67-ADC0F368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TOSHIBA</cp:lastModifiedBy>
  <cp:revision>2</cp:revision>
  <dcterms:created xsi:type="dcterms:W3CDTF">2018-09-16T00:36:00Z</dcterms:created>
  <dcterms:modified xsi:type="dcterms:W3CDTF">2018-09-16T00:36:00Z</dcterms:modified>
</cp:coreProperties>
</file>